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3B" w:rsidRDefault="0088743B" w:rsidP="00CA7795">
      <w:pPr>
        <w:jc w:val="center"/>
        <w:rPr>
          <w:b/>
          <w:sz w:val="28"/>
          <w:szCs w:val="28"/>
        </w:rPr>
      </w:pPr>
    </w:p>
    <w:p w:rsidR="00AD75CD" w:rsidRPr="00606EEA" w:rsidRDefault="00C55FDF" w:rsidP="008630B3">
      <w:pPr>
        <w:jc w:val="center"/>
        <w:rPr>
          <w:b/>
          <w:sz w:val="28"/>
          <w:szCs w:val="28"/>
        </w:rPr>
      </w:pPr>
      <w:r w:rsidRPr="00606EEA">
        <w:rPr>
          <w:b/>
          <w:sz w:val="28"/>
          <w:szCs w:val="28"/>
        </w:rPr>
        <w:t xml:space="preserve">IN THE </w:t>
      </w:r>
      <w:r w:rsidR="008630B3">
        <w:rPr>
          <w:b/>
          <w:sz w:val="28"/>
          <w:szCs w:val="28"/>
        </w:rPr>
        <w:t>CONSTITUTIONAL</w:t>
      </w:r>
      <w:r w:rsidRPr="00606EEA">
        <w:rPr>
          <w:b/>
          <w:sz w:val="28"/>
          <w:szCs w:val="28"/>
        </w:rPr>
        <w:t xml:space="preserve"> COURT OF SEYCHELLES</w:t>
      </w:r>
    </w:p>
    <w:p w:rsidR="008630B3" w:rsidRDefault="008630B3" w:rsidP="007D2D9D">
      <w:pPr>
        <w:spacing w:before="240"/>
        <w:jc w:val="center"/>
        <w:rPr>
          <w:b/>
          <w:sz w:val="28"/>
          <w:szCs w:val="28"/>
        </w:rPr>
      </w:pPr>
      <w:r>
        <w:rPr>
          <w:b/>
          <w:sz w:val="28"/>
          <w:szCs w:val="28"/>
        </w:rPr>
        <w:t>[Corum:</w:t>
      </w:r>
      <w:r w:rsidR="00B5782E">
        <w:rPr>
          <w:b/>
          <w:sz w:val="28"/>
          <w:szCs w:val="28"/>
        </w:rPr>
        <w:t xml:space="preserve"> </w:t>
      </w:r>
      <w:r w:rsidR="007D2D9D">
        <w:rPr>
          <w:b/>
          <w:sz w:val="28"/>
          <w:szCs w:val="28"/>
        </w:rPr>
        <w:t xml:space="preserve"> </w:t>
      </w:r>
      <w:r w:rsidR="00B5782E" w:rsidRPr="00B5782E">
        <w:rPr>
          <w:sz w:val="28"/>
          <w:szCs w:val="28"/>
        </w:rPr>
        <w:t>D. KARUNAKARAN – PRESIDING JUDGE, B. RENAUD – JUDGE, C. MCKEE, JUDGE</w:t>
      </w:r>
      <w:r w:rsidR="00B5782E" w:rsidRPr="00B5782E">
        <w:rPr>
          <w:sz w:val="32"/>
          <w:szCs w:val="32"/>
        </w:rPr>
        <w:t xml:space="preserve"> </w:t>
      </w:r>
      <w:r w:rsidR="003A5710" w:rsidRPr="008630B3">
        <w:rPr>
          <w:b/>
          <w:sz w:val="32"/>
          <w:szCs w:val="32"/>
        </w:rPr>
        <w:fldChar w:fldCharType="begin">
          <w:ffData>
            <w:name w:val="Text35"/>
            <w:enabled/>
            <w:calcOnExit w:val="0"/>
            <w:textInput/>
          </w:ffData>
        </w:fldChar>
      </w:r>
      <w:r w:rsidR="007D2D9D" w:rsidRPr="008630B3">
        <w:rPr>
          <w:b/>
          <w:sz w:val="32"/>
          <w:szCs w:val="32"/>
        </w:rPr>
        <w:instrText xml:space="preserve"> FORMTEXT </w:instrText>
      </w:r>
      <w:r w:rsidR="003A5710" w:rsidRPr="008630B3">
        <w:rPr>
          <w:b/>
          <w:sz w:val="32"/>
          <w:szCs w:val="32"/>
        </w:rPr>
      </w:r>
      <w:r w:rsidR="003A5710" w:rsidRPr="008630B3">
        <w:rPr>
          <w:b/>
          <w:sz w:val="32"/>
          <w:szCs w:val="32"/>
        </w:rPr>
        <w:fldChar w:fldCharType="separate"/>
      </w:r>
      <w:r w:rsidR="007D2D9D" w:rsidRPr="008630B3">
        <w:rPr>
          <w:b/>
          <w:noProof/>
          <w:sz w:val="32"/>
          <w:szCs w:val="32"/>
        </w:rPr>
        <w:t> </w:t>
      </w:r>
      <w:r w:rsidR="007D2D9D" w:rsidRPr="008630B3">
        <w:rPr>
          <w:b/>
          <w:noProof/>
          <w:sz w:val="32"/>
          <w:szCs w:val="32"/>
        </w:rPr>
        <w:t> </w:t>
      </w:r>
      <w:r w:rsidR="007D2D9D" w:rsidRPr="008630B3">
        <w:rPr>
          <w:b/>
          <w:noProof/>
          <w:sz w:val="32"/>
          <w:szCs w:val="32"/>
        </w:rPr>
        <w:t> </w:t>
      </w:r>
      <w:r w:rsidR="007D2D9D" w:rsidRPr="008630B3">
        <w:rPr>
          <w:b/>
          <w:noProof/>
          <w:sz w:val="32"/>
          <w:szCs w:val="32"/>
        </w:rPr>
        <w:t> </w:t>
      </w:r>
      <w:r w:rsidR="007D2D9D" w:rsidRPr="008630B3">
        <w:rPr>
          <w:b/>
          <w:noProof/>
          <w:sz w:val="32"/>
          <w:szCs w:val="32"/>
        </w:rPr>
        <w:t> </w:t>
      </w:r>
      <w:r w:rsidR="003A5710" w:rsidRPr="008630B3">
        <w:rPr>
          <w:b/>
          <w:sz w:val="32"/>
          <w:szCs w:val="32"/>
        </w:rPr>
        <w:fldChar w:fldCharType="end"/>
      </w:r>
      <w:r>
        <w:rPr>
          <w:b/>
          <w:sz w:val="28"/>
          <w:szCs w:val="28"/>
        </w:rPr>
        <w:t>]</w:t>
      </w:r>
    </w:p>
    <w:p w:rsidR="00A41CA9" w:rsidRPr="008630B3" w:rsidRDefault="00AF358E" w:rsidP="00AF358E">
      <w:pPr>
        <w:spacing w:before="240"/>
        <w:jc w:val="center"/>
        <w:rPr>
          <w:b/>
          <w:sz w:val="32"/>
          <w:szCs w:val="32"/>
        </w:rPr>
      </w:pPr>
      <w:r w:rsidRPr="008630B3">
        <w:rPr>
          <w:b/>
          <w:sz w:val="32"/>
          <w:szCs w:val="32"/>
        </w:rPr>
        <w:t>CP</w:t>
      </w:r>
      <w:r w:rsidR="00A41CA9" w:rsidRPr="008630B3">
        <w:rPr>
          <w:b/>
          <w:sz w:val="32"/>
          <w:szCs w:val="32"/>
        </w:rPr>
        <w:t xml:space="preserve"> </w:t>
      </w:r>
      <w:r w:rsidR="00B5782E">
        <w:rPr>
          <w:b/>
          <w:sz w:val="32"/>
          <w:szCs w:val="32"/>
        </w:rPr>
        <w:t>03</w:t>
      </w:r>
      <w:r w:rsidR="00A41CA9" w:rsidRPr="008630B3">
        <w:rPr>
          <w:b/>
          <w:sz w:val="32"/>
          <w:szCs w:val="32"/>
        </w:rPr>
        <w:t>/20</w:t>
      </w:r>
      <w:r w:rsidR="00B5782E">
        <w:rPr>
          <w:b/>
          <w:sz w:val="32"/>
          <w:szCs w:val="32"/>
        </w:rPr>
        <w:t>14</w:t>
      </w:r>
    </w:p>
    <w:p w:rsidR="00DB6D34" w:rsidRPr="00606EEA" w:rsidRDefault="00314C7A" w:rsidP="00FD60EB">
      <w:pPr>
        <w:spacing w:before="240" w:after="160"/>
        <w:ind w:left="6480"/>
        <w:rPr>
          <w:b/>
          <w:sz w:val="24"/>
          <w:szCs w:val="24"/>
        </w:rPr>
      </w:pPr>
      <w:r>
        <w:rPr>
          <w:b/>
          <w:sz w:val="24"/>
          <w:szCs w:val="24"/>
        </w:rPr>
        <w:t xml:space="preserve">      </w:t>
      </w:r>
      <w:r w:rsidR="00DB6D34" w:rsidRPr="00606EEA">
        <w:rPr>
          <w:b/>
          <w:sz w:val="24"/>
          <w:szCs w:val="24"/>
        </w:rPr>
        <w:t>[201</w:t>
      </w:r>
      <w:r w:rsidR="00B5782E">
        <w:rPr>
          <w:b/>
          <w:sz w:val="24"/>
          <w:szCs w:val="24"/>
        </w:rPr>
        <w:t>4</w:t>
      </w:r>
      <w:r w:rsidR="003A5710">
        <w:rPr>
          <w:b/>
          <w:sz w:val="24"/>
          <w:szCs w:val="24"/>
        </w:rPr>
        <w:fldChar w:fldCharType="begin"/>
      </w:r>
      <w:r w:rsidR="003F0F8D">
        <w:rPr>
          <w:b/>
          <w:sz w:val="24"/>
          <w:szCs w:val="24"/>
        </w:rPr>
        <w:instrText xml:space="preserve">  </w:instrText>
      </w:r>
      <w:r w:rsidR="003A5710">
        <w:rPr>
          <w:b/>
          <w:sz w:val="24"/>
          <w:szCs w:val="24"/>
        </w:rPr>
        <w:fldChar w:fldCharType="end"/>
      </w:r>
      <w:r w:rsidR="00DB6D34" w:rsidRPr="00606EEA">
        <w:rPr>
          <w:b/>
          <w:sz w:val="24"/>
          <w:szCs w:val="24"/>
        </w:rPr>
        <w:t>] SC</w:t>
      </w:r>
      <w:r w:rsidR="00FD60EB">
        <w:rPr>
          <w:b/>
          <w:sz w:val="24"/>
          <w:szCs w:val="24"/>
        </w:rPr>
        <w:t>C</w:t>
      </w:r>
      <w:r w:rsidR="00DB6D34" w:rsidRPr="00606EEA">
        <w:rPr>
          <w:b/>
          <w:sz w:val="24"/>
          <w:szCs w:val="24"/>
        </w:rPr>
        <w:t>C</w:t>
      </w:r>
      <w:r>
        <w:rPr>
          <w:b/>
          <w:sz w:val="24"/>
          <w:szCs w:val="24"/>
        </w:rPr>
        <w:t xml:space="preserve"> </w:t>
      </w:r>
      <w:r w:rsidR="00B21C2B">
        <w:rPr>
          <w:b/>
          <w:sz w:val="24"/>
          <w:szCs w:val="24"/>
        </w:rPr>
        <w:t>10</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5782E" w:rsidRDefault="00B5782E" w:rsidP="00B5782E">
      <w:pPr>
        <w:spacing w:line="360" w:lineRule="auto"/>
        <w:jc w:val="center"/>
        <w:rPr>
          <w:b/>
          <w:sz w:val="28"/>
          <w:szCs w:val="28"/>
          <w:lang w:val="fr-FR"/>
        </w:rPr>
      </w:pPr>
      <w:bookmarkStart w:id="0" w:name="Text20"/>
      <w:r w:rsidRPr="000F2C06">
        <w:rPr>
          <w:b/>
          <w:sz w:val="28"/>
          <w:szCs w:val="28"/>
          <w:lang w:val="fr-FR"/>
        </w:rPr>
        <w:t>VIRAL DHANJEE</w:t>
      </w:r>
      <w:r w:rsidR="003A5710"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003A5710" w:rsidRPr="00B119B1">
        <w:rPr>
          <w:b/>
          <w:sz w:val="24"/>
          <w:szCs w:val="24"/>
        </w:rPr>
      </w:r>
      <w:r w:rsidR="003A5710"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3A5710" w:rsidRPr="00B119B1">
        <w:rPr>
          <w:b/>
          <w:sz w:val="24"/>
          <w:szCs w:val="24"/>
        </w:rPr>
        <w:fldChar w:fldCharType="end"/>
      </w:r>
      <w:bookmarkEnd w:id="0"/>
    </w:p>
    <w:bookmarkStart w:id="1" w:name="Dropdown13"/>
    <w:p w:rsidR="00B40898" w:rsidRDefault="003A5710"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1"/>
    </w:p>
    <w:p w:rsidR="00FB2453" w:rsidRPr="00B5782E" w:rsidRDefault="00FB2453" w:rsidP="0053714A">
      <w:pPr>
        <w:jc w:val="center"/>
        <w:rPr>
          <w:sz w:val="24"/>
          <w:szCs w:val="24"/>
          <w:lang w:val="fr-FR"/>
        </w:rPr>
      </w:pPr>
      <w:r w:rsidRPr="00B5782E">
        <w:rPr>
          <w:sz w:val="24"/>
          <w:szCs w:val="24"/>
          <w:lang w:val="fr-FR"/>
        </w:rPr>
        <w:lastRenderedPageBreak/>
        <w:t>versus</w:t>
      </w:r>
    </w:p>
    <w:p w:rsidR="00FB2453" w:rsidRPr="00B5782E" w:rsidRDefault="00FB2453" w:rsidP="003862CB">
      <w:pPr>
        <w:jc w:val="center"/>
        <w:rPr>
          <w:sz w:val="24"/>
          <w:szCs w:val="24"/>
          <w:lang w:val="fr-FR"/>
        </w:rPr>
      </w:pPr>
    </w:p>
    <w:p w:rsidR="00B119B1" w:rsidRPr="00B21C2B" w:rsidRDefault="00B5782E" w:rsidP="003862CB">
      <w:pPr>
        <w:jc w:val="center"/>
        <w:rPr>
          <w:sz w:val="24"/>
          <w:szCs w:val="24"/>
          <w:lang w:val="fr-FR"/>
        </w:rPr>
      </w:pPr>
      <w:r w:rsidRPr="00B21C2B">
        <w:rPr>
          <w:b/>
          <w:sz w:val="28"/>
          <w:szCs w:val="28"/>
          <w:lang w:val="fr-FR"/>
        </w:rPr>
        <w:t xml:space="preserve">JAMES ALIX MICHEL </w:t>
      </w:r>
    </w:p>
    <w:p w:rsidR="00B5782E" w:rsidRPr="00B21C2B" w:rsidRDefault="00B5782E" w:rsidP="00B5782E">
      <w:pPr>
        <w:spacing w:after="240"/>
        <w:jc w:val="center"/>
        <w:rPr>
          <w:sz w:val="24"/>
          <w:szCs w:val="24"/>
          <w:lang w:val="fr-FR"/>
        </w:rPr>
      </w:pPr>
      <w:bookmarkStart w:id="2" w:name="Dropdown14"/>
      <w:r w:rsidRPr="00B21C2B">
        <w:rPr>
          <w:sz w:val="24"/>
          <w:szCs w:val="24"/>
          <w:lang w:val="fr-FR"/>
        </w:rPr>
        <w:t>1</w:t>
      </w:r>
      <w:r w:rsidRPr="00B21C2B">
        <w:rPr>
          <w:sz w:val="24"/>
          <w:szCs w:val="24"/>
          <w:vertAlign w:val="superscript"/>
          <w:lang w:val="fr-FR"/>
        </w:rPr>
        <w:t>st</w:t>
      </w:r>
      <w:r w:rsidRPr="00B21C2B">
        <w:rPr>
          <w:sz w:val="24"/>
          <w:szCs w:val="24"/>
          <w:lang w:val="fr-FR"/>
        </w:rPr>
        <w:t xml:space="preserve"> </w:t>
      </w:r>
      <w:r w:rsidR="003A5710">
        <w:rPr>
          <w:sz w:val="24"/>
          <w:szCs w:val="24"/>
        </w:rPr>
        <w:fldChar w:fldCharType="begin">
          <w:ffData>
            <w:name w:val="Dropdown14"/>
            <w:enabled/>
            <w:calcOnExit w:val="0"/>
            <w:ddList>
              <w:listEntry w:val="Respondent"/>
              <w:listEntry w:val="First Respondent"/>
            </w:ddList>
          </w:ffData>
        </w:fldChar>
      </w:r>
      <w:r w:rsidR="00234AC1" w:rsidRPr="00B21C2B">
        <w:rPr>
          <w:sz w:val="24"/>
          <w:szCs w:val="24"/>
          <w:lang w:val="fr-FR"/>
        </w:rPr>
        <w:instrText xml:space="preserve"> FORMDROPDOWN </w:instrText>
      </w:r>
      <w:r w:rsidR="003A5710">
        <w:rPr>
          <w:sz w:val="24"/>
          <w:szCs w:val="24"/>
        </w:rPr>
      </w:r>
      <w:r w:rsidR="003A5710">
        <w:rPr>
          <w:sz w:val="24"/>
          <w:szCs w:val="24"/>
        </w:rPr>
        <w:fldChar w:fldCharType="end"/>
      </w:r>
      <w:bookmarkEnd w:id="2"/>
    </w:p>
    <w:p w:rsidR="00B5782E" w:rsidRDefault="00B5782E" w:rsidP="00B5782E">
      <w:pPr>
        <w:spacing w:after="240"/>
        <w:jc w:val="center"/>
        <w:rPr>
          <w:b/>
          <w:sz w:val="28"/>
          <w:szCs w:val="28"/>
          <w:lang w:val="en-US"/>
        </w:rPr>
      </w:pPr>
      <w:r w:rsidRPr="00B5782E">
        <w:rPr>
          <w:b/>
          <w:sz w:val="28"/>
          <w:szCs w:val="28"/>
          <w:lang w:val="en-US"/>
        </w:rPr>
        <w:t>THE SPEAKER OF THE NATIONAL ASSEMBLY</w:t>
      </w:r>
    </w:p>
    <w:p w:rsidR="00B5782E" w:rsidRPr="00B5782E" w:rsidRDefault="00B5782E" w:rsidP="00B5782E">
      <w:pPr>
        <w:spacing w:after="240"/>
        <w:jc w:val="center"/>
        <w:rPr>
          <w:sz w:val="24"/>
          <w:szCs w:val="24"/>
          <w:lang w:val="en-US"/>
        </w:rPr>
      </w:pPr>
      <w:r w:rsidRPr="00B5782E">
        <w:rPr>
          <w:sz w:val="24"/>
          <w:szCs w:val="24"/>
          <w:lang w:val="en-US"/>
        </w:rPr>
        <w:t>2</w:t>
      </w:r>
      <w:r w:rsidRPr="00B5782E">
        <w:rPr>
          <w:sz w:val="24"/>
          <w:szCs w:val="24"/>
          <w:vertAlign w:val="superscript"/>
          <w:lang w:val="en-US"/>
        </w:rPr>
        <w:t xml:space="preserve">nd </w:t>
      </w:r>
      <w:r w:rsidRPr="00B5782E">
        <w:rPr>
          <w:sz w:val="24"/>
          <w:szCs w:val="24"/>
          <w:lang w:val="en-US"/>
        </w:rPr>
        <w:t>Respondent</w:t>
      </w:r>
    </w:p>
    <w:p w:rsidR="00B5782E" w:rsidRDefault="00B5782E" w:rsidP="00B5782E">
      <w:pPr>
        <w:spacing w:after="240"/>
        <w:jc w:val="center"/>
        <w:rPr>
          <w:b/>
          <w:sz w:val="28"/>
          <w:szCs w:val="28"/>
          <w:lang w:val="en-US"/>
        </w:rPr>
      </w:pPr>
      <w:r>
        <w:rPr>
          <w:b/>
          <w:sz w:val="28"/>
          <w:szCs w:val="28"/>
          <w:lang w:val="en-US"/>
        </w:rPr>
        <w:t>THE ATTORNEY GENERAL REPRESENTING THE GOVERNMENT</w:t>
      </w:r>
    </w:p>
    <w:p w:rsidR="00B5782E" w:rsidRPr="00B5782E" w:rsidRDefault="00B5782E" w:rsidP="00B5782E">
      <w:pPr>
        <w:spacing w:after="240"/>
        <w:jc w:val="center"/>
        <w:rPr>
          <w:sz w:val="24"/>
          <w:szCs w:val="24"/>
          <w:lang w:val="en-US"/>
        </w:rPr>
      </w:pPr>
      <w:r w:rsidRPr="00B5782E">
        <w:rPr>
          <w:sz w:val="24"/>
          <w:szCs w:val="24"/>
          <w:lang w:val="en-US"/>
        </w:rPr>
        <w:t>3</w:t>
      </w:r>
      <w:r w:rsidRPr="00B5782E">
        <w:rPr>
          <w:sz w:val="24"/>
          <w:szCs w:val="24"/>
          <w:vertAlign w:val="superscript"/>
          <w:lang w:val="en-US"/>
        </w:rPr>
        <w:t>rd</w:t>
      </w:r>
      <w:r w:rsidRPr="00B5782E">
        <w:rPr>
          <w:sz w:val="24"/>
          <w:szCs w:val="24"/>
          <w:lang w:val="en-US"/>
        </w:rPr>
        <w:t xml:space="preserve"> Respondent</w:t>
      </w:r>
    </w:p>
    <w:p w:rsidR="00B5782E" w:rsidRDefault="00B5782E" w:rsidP="00B5782E">
      <w:pPr>
        <w:spacing w:after="240"/>
        <w:jc w:val="center"/>
        <w:rPr>
          <w:b/>
          <w:sz w:val="28"/>
          <w:szCs w:val="28"/>
          <w:lang w:val="en-US"/>
        </w:rPr>
      </w:pPr>
      <w:r>
        <w:rPr>
          <w:b/>
          <w:sz w:val="28"/>
          <w:szCs w:val="28"/>
          <w:lang w:val="en-US"/>
        </w:rPr>
        <w:t>THE ATTORNEY GENERAL</w:t>
      </w:r>
    </w:p>
    <w:p w:rsidR="00B5782E" w:rsidRPr="0053714A" w:rsidRDefault="00B5782E" w:rsidP="00B5782E">
      <w:pPr>
        <w:spacing w:after="240"/>
        <w:jc w:val="center"/>
        <w:rPr>
          <w:sz w:val="24"/>
          <w:szCs w:val="24"/>
          <w:lang w:val="en-US"/>
        </w:rPr>
        <w:sectPr w:rsidR="00B5782E" w:rsidRPr="0053714A" w:rsidSect="00EF2051">
          <w:type w:val="continuous"/>
          <w:pgSz w:w="12240" w:h="15840"/>
          <w:pgMar w:top="1440" w:right="1440" w:bottom="1440" w:left="1440" w:header="720" w:footer="720" w:gutter="0"/>
          <w:cols w:space="720"/>
          <w:docGrid w:linePitch="360"/>
        </w:sectPr>
      </w:pPr>
      <w:r w:rsidRPr="0053714A">
        <w:rPr>
          <w:sz w:val="24"/>
          <w:szCs w:val="24"/>
          <w:lang w:val="en-US"/>
        </w:rPr>
        <w:t>4</w:t>
      </w:r>
      <w:r w:rsidRPr="0053714A">
        <w:rPr>
          <w:sz w:val="24"/>
          <w:szCs w:val="24"/>
          <w:vertAlign w:val="superscript"/>
          <w:lang w:val="en-US"/>
        </w:rPr>
        <w:t>th</w:t>
      </w:r>
      <w:r w:rsidRPr="0053714A">
        <w:rPr>
          <w:sz w:val="24"/>
          <w:szCs w:val="24"/>
          <w:lang w:val="en-US"/>
        </w:rPr>
        <w:t xml:space="preserve"> Respondent</w:t>
      </w:r>
    </w:p>
    <w:p w:rsidR="00E0467F" w:rsidRPr="00B5782E" w:rsidRDefault="00E0467F" w:rsidP="0053714A">
      <w:pPr>
        <w:pBdr>
          <w:bottom w:val="single" w:sz="4" w:space="1" w:color="auto"/>
        </w:pBdr>
        <w:rPr>
          <w:sz w:val="12"/>
          <w:szCs w:val="12"/>
          <w:lang w:val="en-US"/>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53714A">
        <w:rPr>
          <w:sz w:val="24"/>
          <w:szCs w:val="24"/>
        </w:rPr>
        <w:t>29</w:t>
      </w:r>
      <w:r w:rsidR="0053714A" w:rsidRPr="0053714A">
        <w:rPr>
          <w:sz w:val="24"/>
          <w:szCs w:val="24"/>
          <w:vertAlign w:val="superscript"/>
        </w:rPr>
        <w:t>th</w:t>
      </w:r>
      <w:r w:rsidR="0053714A">
        <w:rPr>
          <w:sz w:val="24"/>
          <w:szCs w:val="24"/>
        </w:rPr>
        <w:t xml:space="preserve"> July 2014</w:t>
      </w:r>
      <w:r w:rsidR="003A5710">
        <w:rPr>
          <w:sz w:val="24"/>
          <w:szCs w:val="24"/>
        </w:rPr>
        <w:fldChar w:fldCharType="begin">
          <w:ffData>
            <w:name w:val="Text34"/>
            <w:enabled/>
            <w:calcOnExit w:val="0"/>
            <w:textInput/>
          </w:ffData>
        </w:fldChar>
      </w:r>
      <w:r w:rsidR="002A7376">
        <w:rPr>
          <w:sz w:val="24"/>
          <w:szCs w:val="24"/>
        </w:rPr>
        <w:instrText xml:space="preserve"> FORMTEXT </w:instrText>
      </w:r>
      <w:r w:rsidR="003A5710">
        <w:rPr>
          <w:sz w:val="24"/>
          <w:szCs w:val="24"/>
        </w:rPr>
      </w:r>
      <w:r w:rsidR="003A5710">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3A5710">
        <w:rPr>
          <w:sz w:val="24"/>
          <w:szCs w:val="24"/>
        </w:rPr>
        <w:fldChar w:fldCharType="end"/>
      </w:r>
      <w:bookmarkEnd w:id="3"/>
      <w:r w:rsidR="003A5710">
        <w:rPr>
          <w:sz w:val="24"/>
          <w:szCs w:val="24"/>
        </w:rPr>
        <w:fldChar w:fldCharType="begin"/>
      </w:r>
      <w:r w:rsidR="003F0F8D">
        <w:rPr>
          <w:sz w:val="24"/>
          <w:szCs w:val="24"/>
        </w:rPr>
        <w:instrText xml:space="preserve">  </w:instrText>
      </w:r>
      <w:r w:rsidR="003A571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3714A">
        <w:rPr>
          <w:sz w:val="24"/>
          <w:szCs w:val="24"/>
        </w:rPr>
        <w:t>Mrs. Amesbury</w:t>
      </w:r>
      <w:r w:rsidR="003A5710">
        <w:rPr>
          <w:sz w:val="24"/>
          <w:szCs w:val="24"/>
        </w:rPr>
        <w:fldChar w:fldCharType="begin"/>
      </w:r>
      <w:r w:rsidR="00F804CC">
        <w:rPr>
          <w:sz w:val="24"/>
          <w:szCs w:val="24"/>
        </w:rPr>
        <w:instrText xml:space="preserve"> ASK  "Enter Appellant Lawyer full name"  \* MERGEFORMAT </w:instrText>
      </w:r>
      <w:r w:rsidR="003A5710">
        <w:rPr>
          <w:sz w:val="24"/>
          <w:szCs w:val="24"/>
        </w:rPr>
        <w:fldChar w:fldCharType="end"/>
      </w:r>
      <w:r w:rsidR="003A5710">
        <w:rPr>
          <w:sz w:val="24"/>
          <w:szCs w:val="24"/>
        </w:rPr>
        <w:fldChar w:fldCharType="begin"/>
      </w:r>
      <w:r w:rsidR="003F0F8D">
        <w:rPr>
          <w:sz w:val="24"/>
          <w:szCs w:val="24"/>
        </w:rPr>
        <w:instrText xml:space="preserve">  </w:instrText>
      </w:r>
      <w:r w:rsidR="003A5710">
        <w:rPr>
          <w:sz w:val="24"/>
          <w:szCs w:val="24"/>
        </w:rPr>
        <w:fldChar w:fldCharType="end"/>
      </w:r>
      <w:r w:rsidR="00F804CC">
        <w:rPr>
          <w:b/>
          <w:sz w:val="24"/>
          <w:szCs w:val="24"/>
        </w:rPr>
        <w:t xml:space="preserve"> </w:t>
      </w:r>
      <w:r w:rsidR="009E05E5">
        <w:rPr>
          <w:sz w:val="24"/>
          <w:szCs w:val="24"/>
        </w:rPr>
        <w:t xml:space="preserve">for </w:t>
      </w:r>
      <w:bookmarkStart w:id="4" w:name="Dropdown11"/>
      <w:r w:rsidR="003A5710">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3A5710">
        <w:rPr>
          <w:sz w:val="24"/>
          <w:szCs w:val="24"/>
        </w:rPr>
      </w:r>
      <w:r w:rsidR="003A5710">
        <w:rPr>
          <w:sz w:val="24"/>
          <w:szCs w:val="24"/>
        </w:rPr>
        <w:fldChar w:fldCharType="end"/>
      </w:r>
      <w:bookmarkEnd w:id="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A5710">
        <w:rPr>
          <w:sz w:val="24"/>
          <w:szCs w:val="24"/>
        </w:rPr>
        <w:fldChar w:fldCharType="begin">
          <w:ffData>
            <w:name w:val="Text36"/>
            <w:enabled/>
            <w:calcOnExit w:val="0"/>
            <w:textInput/>
          </w:ffData>
        </w:fldChar>
      </w:r>
      <w:bookmarkStart w:id="5" w:name="Text36"/>
      <w:r>
        <w:rPr>
          <w:sz w:val="24"/>
          <w:szCs w:val="24"/>
        </w:rPr>
        <w:instrText xml:space="preserve"> FORMTEXT </w:instrText>
      </w:r>
      <w:r w:rsidR="003A5710">
        <w:rPr>
          <w:sz w:val="24"/>
          <w:szCs w:val="24"/>
        </w:rPr>
      </w:r>
      <w:r w:rsidR="003A571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A5710">
        <w:rPr>
          <w:sz w:val="24"/>
          <w:szCs w:val="24"/>
        </w:rPr>
        <w:fldChar w:fldCharType="end"/>
      </w:r>
      <w:bookmarkEnd w:id="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3714A">
        <w:rPr>
          <w:sz w:val="24"/>
          <w:szCs w:val="24"/>
        </w:rPr>
        <w:t>Mr. Govindent &amp; Mr. Ananth</w:t>
      </w:r>
      <w:r w:rsidR="003A5710">
        <w:rPr>
          <w:sz w:val="24"/>
          <w:szCs w:val="24"/>
        </w:rPr>
        <w:fldChar w:fldCharType="begin"/>
      </w:r>
      <w:r w:rsidR="00F804CC">
        <w:rPr>
          <w:sz w:val="24"/>
          <w:szCs w:val="24"/>
        </w:rPr>
        <w:instrText xml:space="preserve"> ASK  "Enter Respondent Lawyer Full Name"  \* MERGEFORMAT </w:instrText>
      </w:r>
      <w:r w:rsidR="003A5710">
        <w:rPr>
          <w:sz w:val="24"/>
          <w:szCs w:val="24"/>
        </w:rPr>
        <w:fldChar w:fldCharType="end"/>
      </w:r>
      <w:r w:rsidR="003A5710">
        <w:rPr>
          <w:sz w:val="24"/>
          <w:szCs w:val="24"/>
        </w:rPr>
        <w:fldChar w:fldCharType="begin"/>
      </w:r>
      <w:r w:rsidR="003F0F8D">
        <w:rPr>
          <w:sz w:val="24"/>
          <w:szCs w:val="24"/>
        </w:rPr>
        <w:instrText xml:space="preserve">  </w:instrText>
      </w:r>
      <w:r w:rsidR="003A5710">
        <w:rPr>
          <w:sz w:val="24"/>
          <w:szCs w:val="24"/>
        </w:rPr>
        <w:fldChar w:fldCharType="end"/>
      </w:r>
      <w:r w:rsidR="003F0F8D">
        <w:rPr>
          <w:sz w:val="24"/>
          <w:szCs w:val="24"/>
        </w:rPr>
        <w:t xml:space="preserve"> </w:t>
      </w:r>
      <w:r>
        <w:rPr>
          <w:sz w:val="24"/>
          <w:szCs w:val="24"/>
        </w:rPr>
        <w:t xml:space="preserve">for </w:t>
      </w:r>
      <w:bookmarkStart w:id="6" w:name="Dropdown12"/>
      <w:r w:rsidR="003A5710">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3A5710">
        <w:rPr>
          <w:sz w:val="24"/>
          <w:szCs w:val="24"/>
        </w:rPr>
      </w:r>
      <w:r w:rsidR="003A5710">
        <w:rPr>
          <w:sz w:val="24"/>
          <w:szCs w:val="24"/>
        </w:rPr>
        <w:fldChar w:fldCharType="end"/>
      </w:r>
      <w:bookmarkEnd w:id="6"/>
      <w:r w:rsidR="0053714A">
        <w:rPr>
          <w:sz w:val="24"/>
          <w:szCs w:val="24"/>
        </w:rPr>
        <w: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A5710">
        <w:rPr>
          <w:sz w:val="24"/>
          <w:szCs w:val="24"/>
        </w:rPr>
        <w:fldChar w:fldCharType="begin">
          <w:ffData>
            <w:name w:val="Text37"/>
            <w:enabled/>
            <w:calcOnExit w:val="0"/>
            <w:textInput/>
          </w:ffData>
        </w:fldChar>
      </w:r>
      <w:bookmarkStart w:id="7" w:name="Text37"/>
      <w:r>
        <w:rPr>
          <w:sz w:val="24"/>
          <w:szCs w:val="24"/>
        </w:rPr>
        <w:instrText xml:space="preserve"> FORMTEXT </w:instrText>
      </w:r>
      <w:r w:rsidR="003A5710">
        <w:rPr>
          <w:sz w:val="24"/>
          <w:szCs w:val="24"/>
        </w:rPr>
      </w:r>
      <w:r w:rsidR="003A571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A5710">
        <w:rPr>
          <w:sz w:val="24"/>
          <w:szCs w:val="24"/>
        </w:rPr>
        <w:fldChar w:fldCharType="end"/>
      </w:r>
      <w:bookmarkEnd w:id="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8" w:name="Text26"/>
      <w:r w:rsidR="0053714A">
        <w:rPr>
          <w:sz w:val="24"/>
          <w:szCs w:val="24"/>
        </w:rPr>
        <w:t>29</w:t>
      </w:r>
      <w:r w:rsidR="0053714A" w:rsidRPr="0053714A">
        <w:rPr>
          <w:sz w:val="24"/>
          <w:szCs w:val="24"/>
          <w:vertAlign w:val="superscript"/>
        </w:rPr>
        <w:t>th</w:t>
      </w:r>
      <w:r w:rsidR="0053714A">
        <w:rPr>
          <w:sz w:val="24"/>
          <w:szCs w:val="24"/>
        </w:rPr>
        <w:t xml:space="preserve"> July 2014</w:t>
      </w:r>
      <w:r w:rsidR="003A5710">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3A5710">
        <w:rPr>
          <w:sz w:val="24"/>
          <w:szCs w:val="24"/>
        </w:rPr>
      </w:r>
      <w:r w:rsidR="003A5710">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3A5710">
        <w:rPr>
          <w:sz w:val="24"/>
          <w:szCs w:val="24"/>
        </w:rPr>
        <w:fldChar w:fldCharType="end"/>
      </w:r>
      <w:bookmarkEnd w:id="8"/>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3A5710" w:rsidP="00AF358E">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OF THE COURT"/>
              <w:listEntry w:val="RULING OF THE COURT"/>
              <w:listEntry w:val="ORDER OF THE COURT"/>
              <w:listEntry w:val="JUDGMENT"/>
              <w:listEntry w:val="ORDER"/>
              <w:listEntry w:val="RULING"/>
              <w:listEntry w:val="JUDGMENT BY CONSENT"/>
            </w:ddList>
          </w:ffData>
        </w:fldChar>
      </w:r>
      <w:r w:rsidR="00511748">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bookmarkStart w:id="11" w:name="_GoBack"/>
      <w:bookmarkEnd w:id="11"/>
    </w:p>
    <w:bookmarkStart w:id="12" w:name="Dropdown9"/>
    <w:p w:rsidR="00BC7395" w:rsidRDefault="003A5710" w:rsidP="00C87FCA">
      <w:pPr>
        <w:pStyle w:val="ListParagraph"/>
        <w:widowControl/>
        <w:autoSpaceDE/>
        <w:autoSpaceDN/>
        <w:adjustRightInd/>
        <w:spacing w:after="240" w:line="360" w:lineRule="auto"/>
        <w:ind w:left="0"/>
        <w:contextualSpacing w:val="0"/>
        <w:jc w:val="both"/>
        <w:rPr>
          <w:b/>
          <w:sz w:val="24"/>
          <w:szCs w:val="24"/>
        </w:rPr>
        <w:sectPr w:rsidR="00BC7395" w:rsidSect="00EF2051">
          <w:type w:val="continuous"/>
          <w:pgSz w:w="12240" w:h="15840"/>
          <w:pgMar w:top="1440" w:right="1440" w:bottom="1440" w:left="1440" w:header="720" w:footer="720" w:gutter="0"/>
          <w:cols w:space="720"/>
          <w:docGrid w:linePitch="360"/>
        </w:sectPr>
      </w:pPr>
      <w:r>
        <w:rPr>
          <w:b/>
          <w:sz w:val="24"/>
          <w:szCs w:val="24"/>
        </w:rPr>
        <w:lastRenderedPageBreak/>
        <w:fldChar w:fldCharType="begin">
          <w:ffData>
            <w:name w:val="Dropdown9"/>
            <w:enabled/>
            <w:calcOnExit w:val="0"/>
            <w:ddList>
              <w:result w:val="1"/>
              <w:listEntry w:val="Judgment of the Court"/>
              <w:listEntry w:val="Ruling of the Court"/>
              <w:listEntry w:val="Order of the Court"/>
              <w:listEntry w:val="Egonda-Ntende CJ"/>
              <w:listEntry w:val="Karunakaran J"/>
              <w:listEntry w:val="Renaud J"/>
              <w:listEntry w:val="Burhan J"/>
              <w:listEntry w:val="Dodin J"/>
              <w:listEntry w:val="Robinson J"/>
              <w:listEntry w:val="De Silva J"/>
              <w:listEntry w:val="McKee J"/>
            </w:ddList>
          </w:ffData>
        </w:fldChar>
      </w:r>
      <w:r w:rsidR="00511748">
        <w:rPr>
          <w:b/>
          <w:sz w:val="24"/>
          <w:szCs w:val="24"/>
        </w:rPr>
        <w:instrText xml:space="preserve"> FORMDROPDOWN </w:instrText>
      </w:r>
      <w:r>
        <w:rPr>
          <w:b/>
          <w:sz w:val="24"/>
          <w:szCs w:val="24"/>
        </w:rPr>
      </w:r>
      <w:r>
        <w:rPr>
          <w:b/>
          <w:sz w:val="24"/>
          <w:szCs w:val="24"/>
        </w:rPr>
        <w:fldChar w:fldCharType="end"/>
      </w:r>
      <w:bookmarkEnd w:id="12"/>
    </w:p>
    <w:p w:rsidR="00B5782E" w:rsidRDefault="00B5782E" w:rsidP="00B5782E">
      <w:pPr>
        <w:pStyle w:val="JudgmentText"/>
      </w:pPr>
      <w:r>
        <w:lastRenderedPageBreak/>
        <w:t>This ruling relates to the two applications namely;</w:t>
      </w:r>
    </w:p>
    <w:p w:rsidR="00B5782E" w:rsidRDefault="00B5782E" w:rsidP="0053714A">
      <w:pPr>
        <w:pStyle w:val="JudgmentText"/>
        <w:numPr>
          <w:ilvl w:val="0"/>
          <w:numId w:val="0"/>
        </w:numPr>
        <w:ind w:left="720"/>
      </w:pPr>
      <w:r>
        <w:t>MA208 of 2014 and MA209 of 2014 in which the applicants seeks an order for a stay of further proceedings in this matter as well as seeking leave to appeal against the ruling given by this court on the 15</w:t>
      </w:r>
      <w:r w:rsidRPr="005648A9">
        <w:rPr>
          <w:vertAlign w:val="superscript"/>
        </w:rPr>
        <w:t>th</w:t>
      </w:r>
      <w:r>
        <w:t xml:space="preserve"> of July 2014.  </w:t>
      </w:r>
    </w:p>
    <w:p w:rsidR="00B5782E" w:rsidRDefault="00B5782E" w:rsidP="00B5782E">
      <w:pPr>
        <w:pStyle w:val="JudgmentText"/>
      </w:pPr>
      <w:r>
        <w:t>We gave careful consideration to the submissions made by both counsel.  First of all we wish to note that the Honourable Attorney General has not given any convincing reasons to change our mind in this respect in which we had already held that these two motions are not maintainable in law because of the procedural irregularity which cannot be condoned.</w:t>
      </w:r>
    </w:p>
    <w:p w:rsidR="00B5782E" w:rsidRDefault="00B5782E" w:rsidP="00B5782E">
      <w:pPr>
        <w:pStyle w:val="JudgmentText"/>
      </w:pPr>
      <w:r>
        <w:t>Also we note, the applicants might be hurt when the petitions or applications are dismissed due to legal technicality.  But in the long run, rule of law would be hurt still, if we allow some procedural irregularities to continue in the proceedings of the Constitutional matters.</w:t>
      </w:r>
    </w:p>
    <w:p w:rsidR="00B5782E" w:rsidRDefault="00B5782E" w:rsidP="00B5782E">
      <w:pPr>
        <w:pStyle w:val="JudgmentText"/>
      </w:pPr>
      <w:r>
        <w:t>In the circumstances, we find these two applications are not maintainable inlaw, before this court.  Hence, we set aside them accordingly.</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53714A" w:rsidRDefault="0053714A" w:rsidP="001E4ED8">
      <w:pPr>
        <w:pStyle w:val="ListParagraph"/>
        <w:widowControl/>
        <w:autoSpaceDE/>
        <w:autoSpaceDN/>
        <w:adjustRightInd/>
        <w:spacing w:after="240" w:line="360" w:lineRule="auto"/>
        <w:ind w:left="0"/>
        <w:contextualSpacing w:val="0"/>
        <w:jc w:val="both"/>
        <w:rPr>
          <w:sz w:val="24"/>
          <w:szCs w:val="24"/>
        </w:rPr>
        <w:sectPr w:rsidR="0053714A"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53714A">
        <w:rPr>
          <w:sz w:val="24"/>
          <w:szCs w:val="24"/>
        </w:rPr>
        <w:t>29</w:t>
      </w:r>
      <w:r w:rsidR="0053714A" w:rsidRPr="0053714A">
        <w:rPr>
          <w:sz w:val="24"/>
          <w:szCs w:val="24"/>
          <w:vertAlign w:val="superscript"/>
        </w:rPr>
        <w:t>th</w:t>
      </w:r>
      <w:r w:rsidR="0053714A">
        <w:rPr>
          <w:sz w:val="24"/>
          <w:szCs w:val="24"/>
        </w:rPr>
        <w:t xml:space="preserve"> July 2014.</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7D2D9D" w:rsidP="0006489F">
      <w:pPr>
        <w:pStyle w:val="ListParagraph"/>
        <w:widowControl/>
        <w:autoSpaceDE/>
        <w:autoSpaceDN/>
        <w:adjustRightInd/>
        <w:spacing w:line="360" w:lineRule="auto"/>
        <w:ind w:left="0"/>
        <w:contextualSpacing w:val="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53714A" w:rsidRDefault="0053714A" w:rsidP="0006489F">
      <w:pPr>
        <w:pStyle w:val="ListParagraph"/>
        <w:widowControl/>
        <w:autoSpaceDE/>
        <w:autoSpaceDN/>
        <w:adjustRightInd/>
        <w:spacing w:after="120"/>
        <w:ind w:left="0"/>
        <w:contextualSpacing w:val="0"/>
        <w:jc w:val="both"/>
        <w:rPr>
          <w:sz w:val="24"/>
          <w:szCs w:val="24"/>
        </w:rPr>
      </w:pPr>
    </w:p>
    <w:p w:rsidR="0053714A" w:rsidRDefault="0053714A" w:rsidP="0006489F">
      <w:pPr>
        <w:pStyle w:val="ListParagraph"/>
        <w:widowControl/>
        <w:autoSpaceDE/>
        <w:autoSpaceDN/>
        <w:adjustRightInd/>
        <w:spacing w:after="120"/>
        <w:ind w:left="0"/>
        <w:contextualSpacing w:val="0"/>
        <w:jc w:val="both"/>
        <w:rPr>
          <w:sz w:val="24"/>
          <w:szCs w:val="24"/>
        </w:rPr>
      </w:pPr>
    </w:p>
    <w:p w:rsidR="0053714A" w:rsidRDefault="0053714A" w:rsidP="0006489F">
      <w:pPr>
        <w:pStyle w:val="ListParagraph"/>
        <w:widowControl/>
        <w:autoSpaceDE/>
        <w:autoSpaceDN/>
        <w:adjustRightInd/>
        <w:spacing w:after="120"/>
        <w:ind w:left="0"/>
        <w:contextualSpacing w:val="0"/>
        <w:jc w:val="both"/>
        <w:rPr>
          <w:sz w:val="24"/>
          <w:szCs w:val="24"/>
        </w:rPr>
      </w:pPr>
    </w:p>
    <w:p w:rsidR="0053714A" w:rsidRDefault="0053714A" w:rsidP="0006489F">
      <w:pPr>
        <w:pStyle w:val="ListParagraph"/>
        <w:widowControl/>
        <w:autoSpaceDE/>
        <w:autoSpaceDN/>
        <w:adjustRightInd/>
        <w:spacing w:after="120"/>
        <w:ind w:left="0"/>
        <w:contextualSpacing w:val="0"/>
        <w:jc w:val="both"/>
        <w:rPr>
          <w:sz w:val="24"/>
          <w:szCs w:val="24"/>
        </w:rPr>
      </w:pPr>
    </w:p>
    <w:bookmarkStart w:id="13" w:name="Dropdown6"/>
    <w:p w:rsidR="00511748" w:rsidRPr="002A7376" w:rsidRDefault="003A5710" w:rsidP="00511748">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3"/>
      <w:r w:rsidR="00511748">
        <w:rPr>
          <w:sz w:val="24"/>
          <w:szCs w:val="24"/>
        </w:rPr>
        <w:tab/>
      </w:r>
      <w:r w:rsidR="00511748">
        <w:rPr>
          <w:sz w:val="24"/>
          <w:szCs w:val="24"/>
        </w:rPr>
        <w:tab/>
      </w: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ddList>
          </w:ffData>
        </w:fldChar>
      </w:r>
      <w:r w:rsidR="00511748">
        <w:rPr>
          <w:sz w:val="24"/>
          <w:szCs w:val="24"/>
        </w:rPr>
        <w:instrText xml:space="preserve"> FORMDROPDOWN </w:instrText>
      </w:r>
      <w:r>
        <w:rPr>
          <w:sz w:val="24"/>
          <w:szCs w:val="24"/>
        </w:rPr>
      </w:r>
      <w:r>
        <w:rPr>
          <w:sz w:val="24"/>
          <w:szCs w:val="24"/>
        </w:rPr>
        <w:fldChar w:fldCharType="end"/>
      </w:r>
      <w:r w:rsidR="0053714A">
        <w:rPr>
          <w:sz w:val="24"/>
          <w:szCs w:val="24"/>
        </w:rPr>
        <w:tab/>
      </w:r>
      <w:r w:rsidR="0053714A">
        <w:rPr>
          <w:sz w:val="24"/>
          <w:szCs w:val="24"/>
        </w:rPr>
        <w:tab/>
      </w:r>
      <w:r w:rsidR="0053714A">
        <w:rPr>
          <w:sz w:val="24"/>
          <w:szCs w:val="24"/>
        </w:rPr>
        <w:tab/>
      </w:r>
      <w:r w:rsidR="0053714A">
        <w:rPr>
          <w:sz w:val="24"/>
          <w:szCs w:val="24"/>
        </w:rPr>
        <w:tab/>
      </w:r>
      <w:r w:rsidR="00FA3F05">
        <w:rPr>
          <w:sz w:val="24"/>
          <w:szCs w:val="24"/>
        </w:rPr>
        <w:t>C Mckee</w:t>
      </w:r>
    </w:p>
    <w:p w:rsidR="00BC7395" w:rsidRDefault="00FA3F05" w:rsidP="00511748">
      <w:pPr>
        <w:pStyle w:val="ListParagraph"/>
        <w:widowControl/>
        <w:autoSpaceDE/>
        <w:autoSpaceDN/>
        <w:adjustRightInd/>
        <w:ind w:left="0"/>
        <w:contextualSpacing w:val="0"/>
        <w:jc w:val="both"/>
        <w:rPr>
          <w:b/>
          <w:sz w:val="24"/>
          <w:szCs w:val="24"/>
        </w:rPr>
      </w:pPr>
      <w:r>
        <w:rPr>
          <w:b/>
          <w:sz w:val="24"/>
          <w:szCs w:val="24"/>
        </w:rPr>
        <w:t>Presiding Judge</w:t>
      </w:r>
      <w:r w:rsidR="00511748">
        <w:rPr>
          <w:b/>
          <w:sz w:val="24"/>
          <w:szCs w:val="24"/>
        </w:rPr>
        <w:tab/>
      </w:r>
      <w:r w:rsidR="00511748">
        <w:rPr>
          <w:b/>
          <w:sz w:val="24"/>
          <w:szCs w:val="24"/>
        </w:rPr>
        <w:tab/>
      </w:r>
      <w:r w:rsidR="003A5710">
        <w:rPr>
          <w:b/>
          <w:sz w:val="24"/>
          <w:szCs w:val="24"/>
        </w:rPr>
        <w:fldChar w:fldCharType="begin">
          <w:ffData>
            <w:name w:val="Dropdown7"/>
            <w:enabled/>
            <w:calcOnExit w:val="0"/>
            <w:ddList>
              <w:result w:val="1"/>
              <w:listEntry w:val="Chief Justice"/>
              <w:listEntry w:val="Judge of the Supreme Court"/>
            </w:ddList>
          </w:ffData>
        </w:fldChar>
      </w:r>
      <w:r w:rsidR="00BC7395">
        <w:rPr>
          <w:b/>
          <w:sz w:val="24"/>
          <w:szCs w:val="24"/>
        </w:rPr>
        <w:instrText xml:space="preserve"> FORMDROPDOWN </w:instrText>
      </w:r>
      <w:r w:rsidR="003A5710">
        <w:rPr>
          <w:b/>
          <w:sz w:val="24"/>
          <w:szCs w:val="24"/>
        </w:rPr>
      </w:r>
      <w:r w:rsidR="003A5710">
        <w:rPr>
          <w:b/>
          <w:sz w:val="24"/>
          <w:szCs w:val="24"/>
        </w:rPr>
        <w:fldChar w:fldCharType="end"/>
      </w:r>
      <w:r w:rsidR="0053714A">
        <w:rPr>
          <w:b/>
          <w:sz w:val="24"/>
          <w:szCs w:val="24"/>
        </w:rPr>
        <w:tab/>
      </w:r>
      <w:r>
        <w:rPr>
          <w:b/>
          <w:sz w:val="24"/>
          <w:szCs w:val="24"/>
        </w:rPr>
        <w:t>Judge of</w:t>
      </w:r>
      <w:r w:rsidR="0053714A">
        <w:rPr>
          <w:b/>
          <w:sz w:val="24"/>
          <w:szCs w:val="24"/>
        </w:rPr>
        <w:t>the Supreme Cour</w:t>
      </w:r>
      <w:r>
        <w:rPr>
          <w:b/>
          <w:sz w:val="24"/>
          <w:szCs w:val="24"/>
        </w:rPr>
        <w:t>t</w:t>
      </w:r>
    </w:p>
    <w:p w:rsidR="00BC7395" w:rsidRDefault="00BC7395" w:rsidP="00E33F35">
      <w:pPr>
        <w:pStyle w:val="ListParagraph"/>
        <w:widowControl/>
        <w:autoSpaceDE/>
        <w:autoSpaceDN/>
        <w:adjustRightInd/>
        <w:ind w:left="0"/>
        <w:contextualSpacing w:val="0"/>
        <w:jc w:val="both"/>
        <w:rPr>
          <w:b/>
          <w:sz w:val="24"/>
          <w:szCs w:val="24"/>
        </w:rPr>
      </w:pPr>
    </w:p>
    <w:p w:rsidR="009E05E5" w:rsidRPr="00E33F35" w:rsidRDefault="003A5710"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83" w:rsidRDefault="00495283" w:rsidP="00DB6D34">
      <w:r>
        <w:separator/>
      </w:r>
    </w:p>
  </w:endnote>
  <w:endnote w:type="continuationSeparator" w:id="0">
    <w:p w:rsidR="00495283" w:rsidRDefault="0049528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297A3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83" w:rsidRDefault="00495283" w:rsidP="00DB6D34">
      <w:r>
        <w:separator/>
      </w:r>
    </w:p>
  </w:footnote>
  <w:footnote w:type="continuationSeparator" w:id="0">
    <w:p w:rsidR="00495283" w:rsidRDefault="0049528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4A"/>
    <w:rsid w:val="00002D41"/>
    <w:rsid w:val="00005BEF"/>
    <w:rsid w:val="00030C81"/>
    <w:rsid w:val="0006489F"/>
    <w:rsid w:val="00075573"/>
    <w:rsid w:val="00091036"/>
    <w:rsid w:val="000A10B8"/>
    <w:rsid w:val="000D1DD3"/>
    <w:rsid w:val="000E39A5"/>
    <w:rsid w:val="000E4E9A"/>
    <w:rsid w:val="000E5D08"/>
    <w:rsid w:val="000E7400"/>
    <w:rsid w:val="001008BC"/>
    <w:rsid w:val="00101D12"/>
    <w:rsid w:val="001040DB"/>
    <w:rsid w:val="00117CBF"/>
    <w:rsid w:val="00121267"/>
    <w:rsid w:val="00126A10"/>
    <w:rsid w:val="001376AB"/>
    <w:rsid w:val="00144612"/>
    <w:rsid w:val="0016510C"/>
    <w:rsid w:val="00180158"/>
    <w:rsid w:val="001D30F7"/>
    <w:rsid w:val="001E4ED8"/>
    <w:rsid w:val="001E7BCC"/>
    <w:rsid w:val="0020244B"/>
    <w:rsid w:val="00231C17"/>
    <w:rsid w:val="00234AC1"/>
    <w:rsid w:val="00236AAC"/>
    <w:rsid w:val="0024353F"/>
    <w:rsid w:val="00290E14"/>
    <w:rsid w:val="00297A3B"/>
    <w:rsid w:val="002A0219"/>
    <w:rsid w:val="002A7376"/>
    <w:rsid w:val="002B2255"/>
    <w:rsid w:val="002B4478"/>
    <w:rsid w:val="002C6BDA"/>
    <w:rsid w:val="002C7560"/>
    <w:rsid w:val="002D06AA"/>
    <w:rsid w:val="002D67FC"/>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A5710"/>
    <w:rsid w:val="003B461C"/>
    <w:rsid w:val="003B4C19"/>
    <w:rsid w:val="003D58AA"/>
    <w:rsid w:val="003D7B97"/>
    <w:rsid w:val="003E2ABC"/>
    <w:rsid w:val="003F0F8D"/>
    <w:rsid w:val="004156B9"/>
    <w:rsid w:val="00415AA4"/>
    <w:rsid w:val="00432DD7"/>
    <w:rsid w:val="00445BFA"/>
    <w:rsid w:val="00452BB6"/>
    <w:rsid w:val="0046133B"/>
    <w:rsid w:val="00495283"/>
    <w:rsid w:val="004B05AA"/>
    <w:rsid w:val="004C3D80"/>
    <w:rsid w:val="004F3823"/>
    <w:rsid w:val="00511748"/>
    <w:rsid w:val="005207C8"/>
    <w:rsid w:val="00530663"/>
    <w:rsid w:val="0053714A"/>
    <w:rsid w:val="0055036F"/>
    <w:rsid w:val="005514D6"/>
    <w:rsid w:val="00552704"/>
    <w:rsid w:val="00572AB3"/>
    <w:rsid w:val="0057773E"/>
    <w:rsid w:val="005836AC"/>
    <w:rsid w:val="00584583"/>
    <w:rsid w:val="00594FAC"/>
    <w:rsid w:val="005F5656"/>
    <w:rsid w:val="005F5FB0"/>
    <w:rsid w:val="00606587"/>
    <w:rsid w:val="00606EEA"/>
    <w:rsid w:val="006174DB"/>
    <w:rsid w:val="0064023C"/>
    <w:rsid w:val="006512F7"/>
    <w:rsid w:val="006578C2"/>
    <w:rsid w:val="00666D33"/>
    <w:rsid w:val="00695110"/>
    <w:rsid w:val="006A58E4"/>
    <w:rsid w:val="006A6E7F"/>
    <w:rsid w:val="006D36C9"/>
    <w:rsid w:val="007175A6"/>
    <w:rsid w:val="00744508"/>
    <w:rsid w:val="00776B5F"/>
    <w:rsid w:val="007A47DC"/>
    <w:rsid w:val="007B6178"/>
    <w:rsid w:val="007C2809"/>
    <w:rsid w:val="007D2D9D"/>
    <w:rsid w:val="007D416E"/>
    <w:rsid w:val="007E5FCD"/>
    <w:rsid w:val="00807411"/>
    <w:rsid w:val="008101CC"/>
    <w:rsid w:val="00814CF5"/>
    <w:rsid w:val="00816425"/>
    <w:rsid w:val="00821758"/>
    <w:rsid w:val="00823079"/>
    <w:rsid w:val="00827F03"/>
    <w:rsid w:val="0083298A"/>
    <w:rsid w:val="00841387"/>
    <w:rsid w:val="008472B3"/>
    <w:rsid w:val="008478D6"/>
    <w:rsid w:val="00862891"/>
    <w:rsid w:val="008630B3"/>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05994"/>
    <w:rsid w:val="00A11166"/>
    <w:rsid w:val="00A14038"/>
    <w:rsid w:val="00A41CA9"/>
    <w:rsid w:val="00A42850"/>
    <w:rsid w:val="00A53837"/>
    <w:rsid w:val="00A80E4E"/>
    <w:rsid w:val="00AA46D2"/>
    <w:rsid w:val="00AC3885"/>
    <w:rsid w:val="00AD75CD"/>
    <w:rsid w:val="00AF358E"/>
    <w:rsid w:val="00B05D6E"/>
    <w:rsid w:val="00B119B1"/>
    <w:rsid w:val="00B14612"/>
    <w:rsid w:val="00B21C2B"/>
    <w:rsid w:val="00B23E73"/>
    <w:rsid w:val="00B40898"/>
    <w:rsid w:val="00B4124C"/>
    <w:rsid w:val="00B4625E"/>
    <w:rsid w:val="00B5782E"/>
    <w:rsid w:val="00B75AE2"/>
    <w:rsid w:val="00B9148E"/>
    <w:rsid w:val="00B94805"/>
    <w:rsid w:val="00BA6027"/>
    <w:rsid w:val="00BC1D95"/>
    <w:rsid w:val="00BC73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D03314"/>
    <w:rsid w:val="00D06A0F"/>
    <w:rsid w:val="00D637FE"/>
    <w:rsid w:val="00D82047"/>
    <w:rsid w:val="00DB6D34"/>
    <w:rsid w:val="00DD4E02"/>
    <w:rsid w:val="00DE08C1"/>
    <w:rsid w:val="00DF2970"/>
    <w:rsid w:val="00DF303A"/>
    <w:rsid w:val="00E0467F"/>
    <w:rsid w:val="00E0505F"/>
    <w:rsid w:val="00E22995"/>
    <w:rsid w:val="00E30B60"/>
    <w:rsid w:val="00E33F35"/>
    <w:rsid w:val="00E35862"/>
    <w:rsid w:val="00E36013"/>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34407"/>
    <w:rsid w:val="00F409B1"/>
    <w:rsid w:val="00F804CC"/>
    <w:rsid w:val="00F82A83"/>
    <w:rsid w:val="00F83B3D"/>
    <w:rsid w:val="00FA3F05"/>
    <w:rsid w:val="00FB0AFB"/>
    <w:rsid w:val="00FB2453"/>
    <w:rsid w:val="00FB39BA"/>
    <w:rsid w:val="00FC61E3"/>
    <w:rsid w:val="00FD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2D40D7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494E-1232-4ED4-8C44-132BF1FC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2D40D7FA</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2</cp:revision>
  <cp:lastPrinted>2014-09-19T10:14:00Z</cp:lastPrinted>
  <dcterms:created xsi:type="dcterms:W3CDTF">2014-11-20T07:30:00Z</dcterms:created>
  <dcterms:modified xsi:type="dcterms:W3CDTF">2014-11-20T07:30:00Z</dcterms:modified>
</cp:coreProperties>
</file>